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FD0C" w14:textId="77777777" w:rsidR="004D186E" w:rsidRPr="0021268E" w:rsidRDefault="004D186E" w:rsidP="004D186E">
      <w:pPr>
        <w:rPr>
          <w:rFonts w:ascii="Helvetica" w:hAnsi="Helvetica"/>
          <w:color w:val="000000" w:themeColor="text1"/>
        </w:rPr>
      </w:pPr>
    </w:p>
    <w:p w14:paraId="2979AA79" w14:textId="77777777" w:rsidR="004D186E" w:rsidRPr="0021268E" w:rsidRDefault="004D186E" w:rsidP="004D186E">
      <w:pPr>
        <w:rPr>
          <w:rFonts w:ascii="Helvetica" w:hAnsi="Helvetica"/>
          <w:color w:val="000000" w:themeColor="text1"/>
        </w:rPr>
      </w:pPr>
    </w:p>
    <w:p w14:paraId="3B8DBA20" w14:textId="77777777" w:rsidR="004D186E" w:rsidRPr="0021268E" w:rsidRDefault="004D186E" w:rsidP="004D186E">
      <w:pPr>
        <w:rPr>
          <w:rFonts w:ascii="Helvetica" w:hAnsi="Helvetica"/>
          <w:color w:val="000000" w:themeColor="text1"/>
        </w:rPr>
      </w:pPr>
      <w:r w:rsidRPr="0021268E">
        <w:rPr>
          <w:rFonts w:ascii="Helvetica" w:hAnsi="Helvetica"/>
          <w:noProof/>
          <w:color w:val="000000" w:themeColor="text1"/>
        </w:rPr>
        <w:drawing>
          <wp:inline distT="0" distB="0" distL="0" distR="0" wp14:anchorId="42CF9407" wp14:editId="306E963A">
            <wp:extent cx="2863850" cy="836930"/>
            <wp:effectExtent l="19050" t="0" r="0" b="0"/>
            <wp:docPr id="1" name="Picture 1" descr="BTG-Logo-VF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G-Logo-VFRGB"/>
                    <pic:cNvPicPr>
                      <a:picLocks noChangeAspect="1" noChangeArrowheads="1"/>
                    </pic:cNvPicPr>
                  </pic:nvPicPr>
                  <pic:blipFill>
                    <a:blip r:embed="rId4" cstate="print"/>
                    <a:srcRect/>
                    <a:stretch>
                      <a:fillRect/>
                    </a:stretch>
                  </pic:blipFill>
                  <pic:spPr bwMode="auto">
                    <a:xfrm>
                      <a:off x="0" y="0"/>
                      <a:ext cx="2863850" cy="836930"/>
                    </a:xfrm>
                    <a:prstGeom prst="rect">
                      <a:avLst/>
                    </a:prstGeom>
                    <a:noFill/>
                    <a:ln w="9525">
                      <a:noFill/>
                      <a:miter lim="800000"/>
                      <a:headEnd/>
                      <a:tailEnd/>
                    </a:ln>
                  </pic:spPr>
                </pic:pic>
              </a:graphicData>
            </a:graphic>
          </wp:inline>
        </w:drawing>
      </w:r>
    </w:p>
    <w:p w14:paraId="472A331E" w14:textId="77777777" w:rsidR="004D186E" w:rsidRPr="0021268E" w:rsidRDefault="004D186E" w:rsidP="004D186E">
      <w:pPr>
        <w:rPr>
          <w:rFonts w:ascii="Helvetica" w:hAnsi="Helvetica"/>
          <w:color w:val="000000" w:themeColor="text1"/>
        </w:rPr>
      </w:pPr>
    </w:p>
    <w:p w14:paraId="38F7E967" w14:textId="49CC2007" w:rsidR="004D186E" w:rsidRPr="0021268E" w:rsidRDefault="004D186E" w:rsidP="004D186E">
      <w:pPr>
        <w:rPr>
          <w:rFonts w:ascii="Helvetica" w:hAnsi="Helvetica"/>
          <w:b/>
          <w:color w:val="000000" w:themeColor="text1"/>
        </w:rPr>
      </w:pPr>
      <w:r w:rsidRPr="00045520">
        <w:rPr>
          <w:rFonts w:ascii="Helvetica" w:hAnsi="Helvetica"/>
          <w:b/>
          <w:bCs/>
          <w:color w:val="ED7D31" w:themeColor="accent2"/>
        </w:rPr>
        <w:t>Press Contacts:</w:t>
      </w:r>
      <w:r w:rsidRPr="0021268E">
        <w:rPr>
          <w:rFonts w:ascii="Helvetica" w:hAnsi="Helvetica"/>
          <w:b/>
          <w:bCs/>
          <w:color w:val="000000" w:themeColor="text1"/>
        </w:rPr>
        <w:br/>
      </w:r>
      <w:r w:rsidRPr="0021268E">
        <w:rPr>
          <w:rFonts w:ascii="Helvetica" w:hAnsi="Helvetica"/>
          <w:b/>
          <w:bCs/>
          <w:color w:val="000000" w:themeColor="text1"/>
        </w:rPr>
        <w:br/>
        <w:t>Katie B. Watts</w:t>
      </w:r>
      <w:r w:rsidRPr="0021268E">
        <w:rPr>
          <w:rFonts w:ascii="Helvetica" w:hAnsi="Helvetica"/>
          <w:b/>
          <w:bCs/>
          <w:color w:val="000000" w:themeColor="text1"/>
        </w:rPr>
        <w:br/>
      </w:r>
      <w:r w:rsidRPr="0021268E">
        <w:rPr>
          <w:rFonts w:ascii="Helvetica" w:hAnsi="Helvetica"/>
          <w:color w:val="000000" w:themeColor="text1"/>
        </w:rPr>
        <w:t>Press Manager</w:t>
      </w:r>
      <w:r w:rsidRPr="0021268E">
        <w:rPr>
          <w:rFonts w:ascii="Helvetica" w:hAnsi="Helvetica"/>
          <w:color w:val="000000" w:themeColor="text1"/>
        </w:rPr>
        <w:br/>
        <w:t>(413) 448-8084 x15</w:t>
      </w:r>
      <w:r w:rsidRPr="0021268E">
        <w:rPr>
          <w:rFonts w:ascii="Helvetica" w:hAnsi="Helvetica"/>
          <w:color w:val="000000" w:themeColor="text1"/>
        </w:rPr>
        <w:br/>
      </w:r>
      <w:r w:rsidRPr="0021268E">
        <w:rPr>
          <w:rStyle w:val="Hyperlink"/>
          <w:rFonts w:ascii="Helvetica" w:hAnsi="Helvetica"/>
          <w:color w:val="000000" w:themeColor="text1"/>
        </w:rPr>
        <w:t>katieb@berkshiretheatregroup.org</w:t>
      </w:r>
      <w:r w:rsidRPr="0021268E">
        <w:rPr>
          <w:rFonts w:ascii="Helvetica" w:hAnsi="Helvetica"/>
          <w:b/>
          <w:bCs/>
          <w:color w:val="000000" w:themeColor="text1"/>
        </w:rPr>
        <w:br/>
      </w:r>
      <w:r w:rsidRPr="0021268E">
        <w:rPr>
          <w:rFonts w:ascii="Helvetica" w:hAnsi="Helvetica"/>
          <w:b/>
          <w:bCs/>
          <w:color w:val="000000" w:themeColor="text1"/>
        </w:rPr>
        <w:br/>
      </w:r>
      <w:r w:rsidR="004F2D2B">
        <w:rPr>
          <w:rFonts w:ascii="Helvetica" w:hAnsi="Helvetica"/>
          <w:b/>
          <w:bCs/>
          <w:color w:val="000000" w:themeColor="text1"/>
        </w:rPr>
        <w:t>Becky</w:t>
      </w:r>
      <w:r w:rsidRPr="0021268E">
        <w:rPr>
          <w:rFonts w:ascii="Helvetica" w:hAnsi="Helvetica"/>
          <w:b/>
          <w:bCs/>
          <w:color w:val="000000" w:themeColor="text1"/>
        </w:rPr>
        <w:t xml:space="preserve"> </w:t>
      </w:r>
      <w:proofErr w:type="spellStart"/>
      <w:r w:rsidRPr="0021268E">
        <w:rPr>
          <w:rFonts w:ascii="Helvetica" w:hAnsi="Helvetica"/>
          <w:b/>
          <w:bCs/>
          <w:color w:val="000000" w:themeColor="text1"/>
        </w:rPr>
        <w:t>Brighenti</w:t>
      </w:r>
      <w:proofErr w:type="spellEnd"/>
      <w:r w:rsidRPr="0021268E">
        <w:rPr>
          <w:rFonts w:ascii="Helvetica" w:hAnsi="Helvetica"/>
          <w:b/>
          <w:bCs/>
          <w:color w:val="000000" w:themeColor="text1"/>
        </w:rPr>
        <w:br/>
      </w:r>
      <w:r w:rsidRPr="0021268E">
        <w:rPr>
          <w:rFonts w:ascii="Helvetica" w:hAnsi="Helvetica"/>
          <w:color w:val="000000" w:themeColor="text1"/>
        </w:rPr>
        <w:t>Director of Marketing &amp; Public Relations</w:t>
      </w:r>
      <w:r w:rsidRPr="0021268E">
        <w:rPr>
          <w:rFonts w:ascii="Helvetica" w:hAnsi="Helvetica"/>
          <w:color w:val="000000" w:themeColor="text1"/>
        </w:rPr>
        <w:br/>
        <w:t>(413) 448-8084 x11</w:t>
      </w:r>
      <w:r w:rsidRPr="0021268E">
        <w:rPr>
          <w:rFonts w:ascii="Helvetica" w:hAnsi="Helvetica"/>
          <w:color w:val="000000" w:themeColor="text1"/>
        </w:rPr>
        <w:br/>
      </w:r>
      <w:r w:rsidRPr="0021268E">
        <w:rPr>
          <w:rStyle w:val="Hyperlink"/>
          <w:rFonts w:ascii="Helvetica" w:hAnsi="Helvetica"/>
          <w:color w:val="000000" w:themeColor="text1"/>
        </w:rPr>
        <w:t>becky@berkshiretheatregroup.org</w:t>
      </w:r>
      <w:r w:rsidRPr="0021268E">
        <w:rPr>
          <w:rStyle w:val="Hyperlink"/>
          <w:rFonts w:ascii="Helvetica" w:hAnsi="Helvetica"/>
          <w:b/>
          <w:bCs/>
          <w:color w:val="000000" w:themeColor="text1"/>
        </w:rPr>
        <w:br/>
      </w:r>
      <w:r w:rsidRPr="0021268E">
        <w:rPr>
          <w:rStyle w:val="Hyperlink"/>
          <w:rFonts w:ascii="Helvetica" w:hAnsi="Helvetica"/>
          <w:b/>
          <w:bCs/>
          <w:color w:val="000000" w:themeColor="text1"/>
        </w:rPr>
        <w:br/>
      </w:r>
      <w:r w:rsidRPr="0021268E">
        <w:rPr>
          <w:rStyle w:val="Hyperlink"/>
          <w:rFonts w:ascii="Helvetica" w:hAnsi="Helvetica" w:cs="Arial"/>
          <w:color w:val="000000" w:themeColor="text1"/>
        </w:rPr>
        <w:br/>
      </w:r>
      <w:r w:rsidRPr="0021268E">
        <w:rPr>
          <w:rFonts w:ascii="Helvetica" w:hAnsi="Helvetica"/>
          <w:b/>
          <w:color w:val="000000" w:themeColor="text1"/>
        </w:rPr>
        <w:t xml:space="preserve">For immediate release, please: </w:t>
      </w:r>
      <w:r w:rsidR="00D778DC">
        <w:rPr>
          <w:rFonts w:ascii="Helvetica" w:hAnsi="Helvetica"/>
          <w:b/>
          <w:color w:val="000000" w:themeColor="text1"/>
        </w:rPr>
        <w:t>Wednesday, September 18</w:t>
      </w:r>
    </w:p>
    <w:p w14:paraId="41201D2A" w14:textId="77E62F7A" w:rsidR="004D186E" w:rsidRDefault="004D186E" w:rsidP="00ED1D46">
      <w:pPr>
        <w:jc w:val="center"/>
        <w:rPr>
          <w:rFonts w:ascii="Helvetica" w:eastAsiaTheme="minorHAnsi" w:hAnsi="Helvetica" w:cstheme="minorBidi"/>
          <w:b/>
          <w:color w:val="000000" w:themeColor="text1"/>
        </w:rPr>
      </w:pPr>
      <w:r w:rsidRPr="0021268E">
        <w:rPr>
          <w:rFonts w:ascii="Helvetica" w:hAnsi="Helvetica"/>
          <w:color w:val="000000" w:themeColor="text1"/>
        </w:rPr>
        <w:br/>
      </w:r>
      <w:r w:rsidR="00D778DC">
        <w:rPr>
          <w:rFonts w:ascii="Helvetica" w:eastAsiaTheme="minorHAnsi" w:hAnsi="Helvetica" w:cstheme="minorBidi"/>
          <w:b/>
          <w:color w:val="000000" w:themeColor="text1"/>
        </w:rPr>
        <w:t>Tusk</w:t>
      </w:r>
    </w:p>
    <w:p w14:paraId="287A6D71" w14:textId="414368E5" w:rsidR="005C08ED" w:rsidRDefault="00D778DC" w:rsidP="00ED1D46">
      <w:pPr>
        <w:jc w:val="center"/>
        <w:rPr>
          <w:rFonts w:ascii="Helvetica" w:hAnsi="Helvetica"/>
          <w:b/>
          <w:color w:val="000000" w:themeColor="text1"/>
        </w:rPr>
      </w:pPr>
      <w:r>
        <w:rPr>
          <w:rFonts w:ascii="Helvetica" w:eastAsiaTheme="minorHAnsi" w:hAnsi="Helvetica" w:cstheme="minorBidi"/>
          <w:b/>
          <w:color w:val="000000" w:themeColor="text1"/>
        </w:rPr>
        <w:t xml:space="preserve">The World’s Number </w:t>
      </w:r>
      <w:r w:rsidR="004926A9">
        <w:rPr>
          <w:rFonts w:ascii="Helvetica" w:eastAsiaTheme="minorHAnsi" w:hAnsi="Helvetica" w:cstheme="minorBidi"/>
          <w:b/>
          <w:color w:val="000000" w:themeColor="text1"/>
        </w:rPr>
        <w:t>One</w:t>
      </w:r>
      <w:r>
        <w:rPr>
          <w:rFonts w:ascii="Helvetica" w:eastAsiaTheme="minorHAnsi" w:hAnsi="Helvetica" w:cstheme="minorBidi"/>
          <w:b/>
          <w:color w:val="000000" w:themeColor="text1"/>
        </w:rPr>
        <w:t xml:space="preserve"> Tribute to Fleetwood Mac</w:t>
      </w:r>
    </w:p>
    <w:p w14:paraId="167A29D7" w14:textId="138917F9" w:rsidR="005C08ED" w:rsidRDefault="005C08ED" w:rsidP="00ED1D46">
      <w:pPr>
        <w:jc w:val="center"/>
        <w:rPr>
          <w:rFonts w:ascii="Helvetica" w:eastAsiaTheme="minorHAnsi" w:hAnsi="Helvetica" w:cstheme="minorBidi"/>
          <w:b/>
          <w:color w:val="000000" w:themeColor="text1"/>
        </w:rPr>
      </w:pPr>
      <w:r>
        <w:rPr>
          <w:rFonts w:ascii="Helvetica" w:eastAsiaTheme="minorHAnsi" w:hAnsi="Helvetica" w:cstheme="minorBidi"/>
          <w:b/>
          <w:color w:val="000000" w:themeColor="text1"/>
        </w:rPr>
        <w:t xml:space="preserve">Comes to The Colonial on </w:t>
      </w:r>
    </w:p>
    <w:p w14:paraId="0D6961C9" w14:textId="62A03519" w:rsidR="005C08ED" w:rsidRDefault="00D778DC" w:rsidP="00ED1D46">
      <w:pPr>
        <w:jc w:val="center"/>
        <w:rPr>
          <w:rFonts w:ascii="Helvetica" w:eastAsiaTheme="minorHAnsi" w:hAnsi="Helvetica" w:cstheme="minorBidi"/>
          <w:b/>
          <w:color w:val="000000" w:themeColor="text1"/>
        </w:rPr>
      </w:pPr>
      <w:r>
        <w:rPr>
          <w:rFonts w:ascii="Helvetica" w:eastAsiaTheme="minorHAnsi" w:hAnsi="Helvetica" w:cstheme="minorBidi"/>
          <w:b/>
          <w:color w:val="000000" w:themeColor="text1"/>
        </w:rPr>
        <w:t>October 5</w:t>
      </w:r>
    </w:p>
    <w:p w14:paraId="080BAC74" w14:textId="77777777" w:rsidR="004D186E" w:rsidRPr="00D200F7" w:rsidRDefault="004D186E" w:rsidP="004D186E">
      <w:pPr>
        <w:rPr>
          <w:rFonts w:ascii="Helvetica" w:hAnsi="Helvetica"/>
          <w:b/>
          <w:color w:val="000000" w:themeColor="text1"/>
        </w:rPr>
      </w:pPr>
    </w:p>
    <w:p w14:paraId="71FF355D" w14:textId="6084B1D1" w:rsidR="00D778DC" w:rsidRDefault="004D186E" w:rsidP="00D778DC">
      <w:pPr>
        <w:rPr>
          <w:rFonts w:ascii="Helvetica" w:hAnsi="Helvetica" w:cs="Arial"/>
          <w:color w:val="000000" w:themeColor="text1"/>
        </w:rPr>
      </w:pPr>
      <w:r w:rsidRPr="00D200F7">
        <w:rPr>
          <w:rFonts w:ascii="Helvetica" w:hAnsi="Helvetica" w:cs="Arial"/>
          <w:b/>
          <w:color w:val="000000" w:themeColor="text1"/>
        </w:rPr>
        <w:t>Pittsfield, MA</w:t>
      </w:r>
      <w:r w:rsidRPr="00D200F7">
        <w:rPr>
          <w:rFonts w:ascii="Helvetica" w:hAnsi="Helvetica" w:cs="Arial"/>
          <w:color w:val="000000" w:themeColor="text1"/>
        </w:rPr>
        <w:t>–</w:t>
      </w:r>
      <w:r w:rsidRPr="00D200F7">
        <w:rPr>
          <w:rFonts w:ascii="Helvetica" w:hAnsi="Helvetica" w:cs="Arial"/>
          <w:bCs/>
          <w:color w:val="000000" w:themeColor="text1"/>
        </w:rPr>
        <w:t xml:space="preserve"> Berkshire Theatre Group </w:t>
      </w:r>
      <w:r w:rsidR="004F2D2B">
        <w:rPr>
          <w:rFonts w:ascii="Helvetica" w:hAnsi="Helvetica" w:cs="Arial"/>
          <w:bCs/>
          <w:color w:val="000000" w:themeColor="text1"/>
        </w:rPr>
        <w:t xml:space="preserve">is </w:t>
      </w:r>
      <w:r w:rsidR="001C1CBD">
        <w:rPr>
          <w:rFonts w:ascii="Helvetica" w:hAnsi="Helvetica" w:cs="Arial"/>
          <w:bCs/>
          <w:color w:val="000000" w:themeColor="text1"/>
        </w:rPr>
        <w:t xml:space="preserve">excited </w:t>
      </w:r>
      <w:r w:rsidR="004F2D2B">
        <w:rPr>
          <w:rFonts w:ascii="Helvetica" w:hAnsi="Helvetica" w:cs="Arial"/>
          <w:bCs/>
          <w:color w:val="000000" w:themeColor="text1"/>
        </w:rPr>
        <w:t>to present</w:t>
      </w:r>
      <w:r w:rsidRPr="00D200F7">
        <w:rPr>
          <w:rFonts w:ascii="Helvetica" w:hAnsi="Helvetica" w:cs="Arial"/>
          <w:bCs/>
          <w:color w:val="000000" w:themeColor="text1"/>
        </w:rPr>
        <w:t xml:space="preserve"> </w:t>
      </w:r>
      <w:r w:rsidR="00D778DC">
        <w:rPr>
          <w:rFonts w:ascii="Helvetica" w:hAnsi="Helvetica"/>
          <w:b/>
          <w:color w:val="000000" w:themeColor="text1"/>
        </w:rPr>
        <w:t xml:space="preserve">Tusk–The World’s Number </w:t>
      </w:r>
      <w:r w:rsidR="004926A9">
        <w:rPr>
          <w:rFonts w:ascii="Helvetica" w:hAnsi="Helvetica"/>
          <w:b/>
          <w:color w:val="000000" w:themeColor="text1"/>
        </w:rPr>
        <w:t>One</w:t>
      </w:r>
      <w:r w:rsidR="00D778DC">
        <w:rPr>
          <w:rFonts w:ascii="Helvetica" w:hAnsi="Helvetica"/>
          <w:b/>
          <w:color w:val="000000" w:themeColor="text1"/>
        </w:rPr>
        <w:t xml:space="preserve"> Tribute to Fleetwood Mac</w:t>
      </w:r>
      <w:r w:rsidR="00ED1D46">
        <w:rPr>
          <w:rFonts w:ascii="Helvetica" w:hAnsi="Helvetica"/>
          <w:b/>
          <w:color w:val="000000" w:themeColor="text1"/>
        </w:rPr>
        <w:t xml:space="preserve"> </w:t>
      </w:r>
      <w:r w:rsidRPr="004F2D2B">
        <w:rPr>
          <w:rFonts w:ascii="Helvetica" w:hAnsi="Helvetica"/>
          <w:color w:val="000000" w:themeColor="text1"/>
        </w:rPr>
        <w:t xml:space="preserve">at The Colonial Theatre on </w:t>
      </w:r>
      <w:r w:rsidR="00D778DC">
        <w:rPr>
          <w:rFonts w:ascii="Helvetica" w:hAnsi="Helvetica" w:cs="Arial"/>
          <w:bCs/>
          <w:color w:val="000000" w:themeColor="text1"/>
        </w:rPr>
        <w:t xml:space="preserve">Saturday, October 5 </w:t>
      </w:r>
      <w:r w:rsidRPr="004F2D2B">
        <w:rPr>
          <w:rFonts w:ascii="Helvetica" w:hAnsi="Helvetica" w:cs="Arial"/>
          <w:color w:val="000000" w:themeColor="text1"/>
          <w:shd w:val="clear" w:color="auto" w:fill="FFFFFF"/>
        </w:rPr>
        <w:t xml:space="preserve">at </w:t>
      </w:r>
      <w:r w:rsidR="00DA70E8">
        <w:rPr>
          <w:rFonts w:ascii="Helvetica" w:hAnsi="Helvetica" w:cs="Arial"/>
          <w:color w:val="000000" w:themeColor="text1"/>
          <w:shd w:val="clear" w:color="auto" w:fill="FFFFFF"/>
        </w:rPr>
        <w:t>8</w:t>
      </w:r>
      <w:r w:rsidRPr="004F2D2B">
        <w:rPr>
          <w:rFonts w:ascii="Helvetica" w:hAnsi="Helvetica" w:cs="Arial"/>
          <w:color w:val="000000" w:themeColor="text1"/>
          <w:shd w:val="clear" w:color="auto" w:fill="FFFFFF"/>
        </w:rPr>
        <w:t>pm</w:t>
      </w:r>
      <w:r w:rsidRPr="004F2D2B">
        <w:rPr>
          <w:rFonts w:ascii="Helvetica" w:hAnsi="Helvetica" w:cs="Arial"/>
          <w:bCs/>
          <w:color w:val="000000" w:themeColor="text1"/>
        </w:rPr>
        <w:t xml:space="preserve">. </w:t>
      </w:r>
      <w:r w:rsidRPr="004F2D2B">
        <w:rPr>
          <w:rFonts w:ascii="Helvetica" w:hAnsi="Helvetica" w:cs="Arial"/>
          <w:color w:val="000000" w:themeColor="text1"/>
        </w:rPr>
        <w:t xml:space="preserve">Tickets are </w:t>
      </w:r>
      <w:r w:rsidRPr="004F2D2B">
        <w:rPr>
          <w:rFonts w:ascii="Helvetica" w:hAnsi="Helvetica" w:cs="Arial"/>
          <w:color w:val="000000" w:themeColor="text1"/>
          <w:shd w:val="clear" w:color="auto" w:fill="FFFFFF"/>
        </w:rPr>
        <w:t>$</w:t>
      </w:r>
      <w:r w:rsidR="00D778DC">
        <w:rPr>
          <w:rFonts w:ascii="Helvetica" w:hAnsi="Helvetica" w:cs="Arial"/>
          <w:color w:val="000000" w:themeColor="text1"/>
          <w:shd w:val="clear" w:color="auto" w:fill="FFFFFF"/>
        </w:rPr>
        <w:t>3</w:t>
      </w:r>
      <w:r w:rsidRPr="004F2D2B">
        <w:rPr>
          <w:rFonts w:ascii="Helvetica" w:hAnsi="Helvetica" w:cs="Arial"/>
          <w:color w:val="000000" w:themeColor="text1"/>
          <w:shd w:val="clear" w:color="auto" w:fill="FFFFFF"/>
        </w:rPr>
        <w:t>5</w:t>
      </w:r>
      <w:r w:rsidR="00D778DC">
        <w:rPr>
          <w:rFonts w:ascii="Helvetica" w:hAnsi="Helvetica" w:cs="Arial"/>
          <w:color w:val="000000" w:themeColor="text1"/>
          <w:shd w:val="clear" w:color="auto" w:fill="FFFFFF"/>
        </w:rPr>
        <w:t>.</w:t>
      </w:r>
      <w:r w:rsidRPr="004F2D2B">
        <w:rPr>
          <w:rFonts w:ascii="Helvetica" w:hAnsi="Helvetica" w:cs="Arial"/>
          <w:bCs/>
          <w:color w:val="000000" w:themeColor="text1"/>
        </w:rPr>
        <w:br/>
      </w:r>
      <w:r w:rsidR="00DA70E8" w:rsidRPr="00DA70E8">
        <w:rPr>
          <w:rFonts w:ascii="Helvetica" w:hAnsi="Helvetica" w:cs="Arial"/>
          <w:color w:val="000000" w:themeColor="text1"/>
        </w:rPr>
        <w:br/>
      </w:r>
      <w:r w:rsidR="00D778DC" w:rsidRPr="00D778DC">
        <w:rPr>
          <w:rFonts w:ascii="Helvetica" w:hAnsi="Helvetica" w:cs="Arial"/>
          <w:color w:val="000000" w:themeColor="text1"/>
        </w:rPr>
        <w:t>No wigs, no backing tracks, no gimmicks, just five seasoned musicians recreating the music of Fleetwood Mac with note for note renditions that no other Fleetwood Mac tribute on the touring scene today can duplicate. </w:t>
      </w:r>
      <w:r w:rsidR="00D778DC" w:rsidRPr="00D778DC">
        <w:rPr>
          <w:rFonts w:ascii="Helvetica" w:hAnsi="Helvetica" w:cs="Arial"/>
          <w:i/>
          <w:iCs/>
          <w:color w:val="000000" w:themeColor="text1"/>
        </w:rPr>
        <w:t>Tusk</w:t>
      </w:r>
      <w:r w:rsidR="00D778DC" w:rsidRPr="00D778DC">
        <w:rPr>
          <w:rFonts w:ascii="Helvetica" w:hAnsi="Helvetica" w:cs="Arial"/>
          <w:color w:val="000000" w:themeColor="text1"/>
        </w:rPr>
        <w:t xml:space="preserve"> covers all the great hits of Fleetwood Mac, which has featured the talents of Mick Fleetwood, Christine and John McVie, Lindsey Buckingham, Stevie Nicks and others over the years. </w:t>
      </w:r>
    </w:p>
    <w:p w14:paraId="69EBAC2C" w14:textId="77777777" w:rsidR="00D778DC" w:rsidRDefault="00D778DC" w:rsidP="00D778DC">
      <w:pPr>
        <w:rPr>
          <w:rFonts w:ascii="Helvetica" w:hAnsi="Helvetica" w:cs="Arial"/>
          <w:color w:val="000000" w:themeColor="text1"/>
        </w:rPr>
      </w:pPr>
    </w:p>
    <w:p w14:paraId="684AB4AD" w14:textId="23240C88" w:rsidR="00D778DC" w:rsidRDefault="00D778DC" w:rsidP="00D778DC">
      <w:pPr>
        <w:rPr>
          <w:rFonts w:ascii="Helvetica" w:hAnsi="Helvetica" w:cs="Arial"/>
          <w:color w:val="000000" w:themeColor="text1"/>
        </w:rPr>
      </w:pPr>
      <w:r w:rsidRPr="00D778DC">
        <w:rPr>
          <w:rFonts w:ascii="Helvetica" w:hAnsi="Helvetica" w:cs="Arial"/>
          <w:color w:val="000000" w:themeColor="text1"/>
        </w:rPr>
        <w:t>The members of </w:t>
      </w:r>
      <w:r w:rsidRPr="00D778DC">
        <w:rPr>
          <w:rFonts w:ascii="Helvetica" w:hAnsi="Helvetica" w:cs="Arial"/>
          <w:i/>
          <w:iCs/>
          <w:color w:val="000000" w:themeColor="text1"/>
        </w:rPr>
        <w:t>Tusk</w:t>
      </w:r>
      <w:r w:rsidRPr="00D778DC">
        <w:rPr>
          <w:rFonts w:ascii="Helvetica" w:hAnsi="Helvetica" w:cs="Arial"/>
          <w:color w:val="000000" w:themeColor="text1"/>
        </w:rPr>
        <w:t> have been making music in various combinations and styles, in original outfits and in cover bands, for over twenty-five years. It seemed only fitting that they should come together to form the Ultimate Fleetwood Mac Tribute, and pay homage to a group that dominated the airwaves with hits including “Dreams,” “Tusk” “Landslide,” “Go Your Own Way,” “Rhiannon,” “Gypsy,” “Little Lies,” “The Chain,” “Sara” and so many more.</w:t>
      </w:r>
    </w:p>
    <w:p w14:paraId="39018291" w14:textId="09FAC142" w:rsidR="00D778DC" w:rsidRDefault="00D778DC" w:rsidP="00D778DC">
      <w:pPr>
        <w:rPr>
          <w:rFonts w:ascii="Helvetica" w:hAnsi="Helvetica" w:cs="Arial"/>
          <w:color w:val="000000" w:themeColor="text1"/>
        </w:rPr>
      </w:pPr>
    </w:p>
    <w:p w14:paraId="73D4A683" w14:textId="0FC1101E" w:rsidR="00D778DC" w:rsidRPr="00D778DC" w:rsidRDefault="00D778DC" w:rsidP="00D778DC">
      <w:pPr>
        <w:rPr>
          <w:rFonts w:ascii="Helvetica" w:hAnsi="Helvetica" w:cs="Arial"/>
          <w:color w:val="000000" w:themeColor="text1"/>
        </w:rPr>
      </w:pPr>
      <w:r>
        <w:rPr>
          <w:rFonts w:ascii="Helvetica" w:hAnsi="Helvetica" w:cs="Arial"/>
          <w:color w:val="000000" w:themeColor="text1"/>
        </w:rPr>
        <w:lastRenderedPageBreak/>
        <w:t xml:space="preserve">Tusk features </w:t>
      </w:r>
      <w:r w:rsidRPr="004926A9">
        <w:rPr>
          <w:rFonts w:ascii="Helvetica" w:hAnsi="Helvetica" w:cs="Arial"/>
          <w:b/>
          <w:color w:val="000000" w:themeColor="text1"/>
        </w:rPr>
        <w:t xml:space="preserve">Randy </w:t>
      </w:r>
      <w:proofErr w:type="spellStart"/>
      <w:r w:rsidRPr="004926A9">
        <w:rPr>
          <w:rFonts w:ascii="Helvetica" w:hAnsi="Helvetica" w:cs="Arial"/>
          <w:b/>
          <w:color w:val="000000" w:themeColor="text1"/>
        </w:rPr>
        <w:t>Artiglere</w:t>
      </w:r>
      <w:proofErr w:type="spellEnd"/>
      <w:r>
        <w:rPr>
          <w:rFonts w:ascii="Helvetica" w:hAnsi="Helvetica" w:cs="Arial"/>
          <w:color w:val="000000" w:themeColor="text1"/>
        </w:rPr>
        <w:t xml:space="preserve"> (Bass)</w:t>
      </w:r>
      <w:r>
        <w:rPr>
          <w:rFonts w:ascii="Helvetica" w:hAnsi="Helvetica" w:cs="Arial"/>
          <w:color w:val="000000" w:themeColor="text1"/>
        </w:rPr>
        <w:t xml:space="preserve">, </w:t>
      </w:r>
      <w:r w:rsidRPr="004926A9">
        <w:rPr>
          <w:rFonts w:ascii="Helvetica" w:hAnsi="Helvetica" w:cs="Arial"/>
          <w:b/>
          <w:color w:val="000000" w:themeColor="text1"/>
        </w:rPr>
        <w:t>Scott McDonald</w:t>
      </w:r>
      <w:r>
        <w:rPr>
          <w:rFonts w:ascii="Helvetica" w:hAnsi="Helvetica" w:cs="Arial"/>
          <w:color w:val="000000" w:themeColor="text1"/>
        </w:rPr>
        <w:t xml:space="preserve"> (Guitar, Vocals), </w:t>
      </w:r>
      <w:r w:rsidRPr="004926A9">
        <w:rPr>
          <w:rFonts w:ascii="Helvetica" w:hAnsi="Helvetica" w:cs="Arial"/>
          <w:b/>
          <w:color w:val="000000" w:themeColor="text1"/>
        </w:rPr>
        <w:t>Tom Nelson</w:t>
      </w:r>
      <w:r>
        <w:rPr>
          <w:rFonts w:ascii="Helvetica" w:hAnsi="Helvetica" w:cs="Arial"/>
          <w:color w:val="000000" w:themeColor="text1"/>
        </w:rPr>
        <w:t xml:space="preserve"> (Drums), </w:t>
      </w:r>
      <w:r w:rsidRPr="004926A9">
        <w:rPr>
          <w:rFonts w:ascii="Helvetica" w:hAnsi="Helvetica" w:cs="Arial"/>
          <w:b/>
          <w:color w:val="000000" w:themeColor="text1"/>
        </w:rPr>
        <w:t>Kathy Phillips</w:t>
      </w:r>
      <w:r>
        <w:rPr>
          <w:rFonts w:ascii="Helvetica" w:hAnsi="Helvetica" w:cs="Arial"/>
          <w:color w:val="000000" w:themeColor="text1"/>
        </w:rPr>
        <w:t xml:space="preserve"> (Vocals) and </w:t>
      </w:r>
      <w:bookmarkStart w:id="0" w:name="_GoBack"/>
      <w:r w:rsidRPr="004926A9">
        <w:rPr>
          <w:rFonts w:ascii="Helvetica" w:hAnsi="Helvetica" w:cs="Arial"/>
          <w:b/>
          <w:color w:val="000000" w:themeColor="text1"/>
        </w:rPr>
        <w:t>Kim Williams</w:t>
      </w:r>
      <w:r>
        <w:rPr>
          <w:rFonts w:ascii="Helvetica" w:hAnsi="Helvetica" w:cs="Arial"/>
          <w:color w:val="000000" w:themeColor="text1"/>
        </w:rPr>
        <w:t xml:space="preserve"> </w:t>
      </w:r>
      <w:bookmarkEnd w:id="0"/>
      <w:r>
        <w:rPr>
          <w:rFonts w:ascii="Helvetica" w:hAnsi="Helvetica" w:cs="Arial"/>
          <w:color w:val="000000" w:themeColor="text1"/>
        </w:rPr>
        <w:t>(Vocals, Keys).</w:t>
      </w:r>
    </w:p>
    <w:p w14:paraId="5B17CF14" w14:textId="77777777" w:rsidR="005C08ED" w:rsidRDefault="005C08ED" w:rsidP="004D186E">
      <w:pPr>
        <w:rPr>
          <w:rFonts w:ascii="Helvetica" w:hAnsi="Helvetica" w:cs="Arial"/>
          <w:color w:val="000000" w:themeColor="text1"/>
        </w:rPr>
      </w:pPr>
    </w:p>
    <w:p w14:paraId="3D9FE0D4" w14:textId="467C1702" w:rsidR="004D186E" w:rsidRPr="00BD26A9" w:rsidRDefault="004F2D2B" w:rsidP="004D186E">
      <w:pPr>
        <w:rPr>
          <w:rFonts w:ascii="Helvetica" w:hAnsi="Helvetica" w:cs="Arial"/>
          <w:color w:val="000000" w:themeColor="text1"/>
        </w:rPr>
      </w:pPr>
      <w:r>
        <w:rPr>
          <w:rFonts w:ascii="Helvetica" w:hAnsi="Helvetica" w:cs="Arial"/>
          <w:color w:val="000000" w:themeColor="text1"/>
        </w:rPr>
        <w:t>There will be p</w:t>
      </w:r>
      <w:r w:rsidR="004D186E" w:rsidRPr="00BD26A9">
        <w:rPr>
          <w:rFonts w:ascii="Helvetica" w:hAnsi="Helvetica" w:cs="Arial"/>
          <w:color w:val="000000" w:themeColor="text1"/>
        </w:rPr>
        <w:t>re-show entertainment</w:t>
      </w:r>
      <w:r>
        <w:rPr>
          <w:rFonts w:ascii="Helvetica" w:hAnsi="Helvetica" w:cs="Arial"/>
          <w:color w:val="000000" w:themeColor="text1"/>
        </w:rPr>
        <w:t xml:space="preserve"> by </w:t>
      </w:r>
      <w:r w:rsidR="00D778DC">
        <w:rPr>
          <w:rFonts w:ascii="Helvetica" w:hAnsi="Helvetica" w:cs="Arial"/>
          <w:b/>
          <w:bCs/>
          <w:color w:val="000000" w:themeColor="text1"/>
        </w:rPr>
        <w:t>Jack Waldheim</w:t>
      </w:r>
      <w:r w:rsidR="00DA70E8" w:rsidRPr="00DA70E8">
        <w:rPr>
          <w:rFonts w:ascii="Helvetica" w:hAnsi="Helvetica" w:cs="Arial"/>
          <w:b/>
          <w:bCs/>
          <w:color w:val="000000" w:themeColor="text1"/>
        </w:rPr>
        <w:t xml:space="preserve"> </w:t>
      </w:r>
      <w:r w:rsidR="004D186E" w:rsidRPr="00BD26A9">
        <w:rPr>
          <w:rFonts w:ascii="Helvetica" w:hAnsi="Helvetica" w:cs="Arial"/>
          <w:color w:val="000000" w:themeColor="text1"/>
        </w:rPr>
        <w:t>in The Garage (located in the lobby of The Colonial Theatre) at 6</w:t>
      </w:r>
      <w:r w:rsidR="00915DD2">
        <w:rPr>
          <w:rFonts w:ascii="Helvetica" w:hAnsi="Helvetica" w:cs="Arial"/>
          <w:color w:val="000000" w:themeColor="text1"/>
        </w:rPr>
        <w:t>:30</w:t>
      </w:r>
      <w:r w:rsidR="004D186E" w:rsidRPr="00BD26A9">
        <w:rPr>
          <w:rFonts w:ascii="Helvetica" w:hAnsi="Helvetica" w:cs="Arial"/>
          <w:color w:val="000000" w:themeColor="text1"/>
        </w:rPr>
        <w:t xml:space="preserve">pm. </w:t>
      </w:r>
      <w:r w:rsidR="004D186E">
        <w:rPr>
          <w:rFonts w:ascii="Helvetica" w:hAnsi="Helvetica" w:cs="Arial"/>
          <w:color w:val="000000" w:themeColor="text1"/>
        </w:rPr>
        <w:t xml:space="preserve">Refreshments and snacks will be available at </w:t>
      </w:r>
      <w:r>
        <w:rPr>
          <w:rFonts w:ascii="Helvetica" w:hAnsi="Helvetica" w:cs="Arial"/>
          <w:color w:val="000000" w:themeColor="text1"/>
        </w:rPr>
        <w:t>T</w:t>
      </w:r>
      <w:r w:rsidR="004D186E">
        <w:rPr>
          <w:rFonts w:ascii="Helvetica" w:hAnsi="Helvetica" w:cs="Arial"/>
          <w:color w:val="000000" w:themeColor="text1"/>
        </w:rPr>
        <w:t>he Garage bar.</w:t>
      </w:r>
    </w:p>
    <w:p w14:paraId="3980FC3C" w14:textId="77777777" w:rsidR="004D186E" w:rsidRPr="00D200F7" w:rsidRDefault="004D186E" w:rsidP="004D186E">
      <w:pPr>
        <w:rPr>
          <w:rStyle w:val="Strong"/>
          <w:rFonts w:ascii="Helvetica" w:hAnsi="Helvetica" w:cs="Arial"/>
          <w:b w:val="0"/>
          <w:bCs w:val="0"/>
          <w:color w:val="333333"/>
        </w:rPr>
      </w:pPr>
    </w:p>
    <w:p w14:paraId="24594DC2" w14:textId="7ED742A1" w:rsidR="004D186E" w:rsidRPr="00D200F7" w:rsidRDefault="004D186E" w:rsidP="004D186E">
      <w:pPr>
        <w:rPr>
          <w:rFonts w:ascii="Helvetica" w:hAnsi="Helvetica"/>
        </w:rPr>
      </w:pPr>
      <w:r w:rsidRPr="00D200F7">
        <w:rPr>
          <w:rFonts w:ascii="Helvetica" w:hAnsi="Helvetica" w:cs="Arial"/>
          <w:color w:val="000000" w:themeColor="text1"/>
        </w:rPr>
        <w:t>Ti</w:t>
      </w:r>
      <w:r w:rsidRPr="00D200F7">
        <w:rPr>
          <w:rFonts w:ascii="Helvetica" w:hAnsi="Helvetica" w:cs="Arial"/>
          <w:bCs/>
          <w:color w:val="000000" w:themeColor="text1"/>
        </w:rPr>
        <w:t xml:space="preserve">ckets to </w:t>
      </w:r>
      <w:r w:rsidR="00D778DC">
        <w:rPr>
          <w:rFonts w:ascii="Helvetica" w:hAnsi="Helvetica" w:cs="Arial"/>
          <w:b/>
          <w:bCs/>
          <w:color w:val="000000" w:themeColor="text1"/>
        </w:rPr>
        <w:t>Tusk</w:t>
      </w:r>
      <w:r w:rsidR="004F2D2B" w:rsidRPr="004F2D2B">
        <w:rPr>
          <w:rFonts w:ascii="Helvetica" w:hAnsi="Helvetica" w:cs="Arial"/>
          <w:bCs/>
          <w:color w:val="000000" w:themeColor="text1"/>
        </w:rPr>
        <w:t xml:space="preserve"> </w:t>
      </w:r>
      <w:r w:rsidRPr="00D200F7">
        <w:rPr>
          <w:rFonts w:ascii="Helvetica" w:hAnsi="Helvetica" w:cs="Arial"/>
          <w:bCs/>
          <w:color w:val="000000" w:themeColor="text1"/>
        </w:rPr>
        <w:t>are $</w:t>
      </w:r>
      <w:r w:rsidR="00D778DC">
        <w:rPr>
          <w:rFonts w:ascii="Helvetica" w:hAnsi="Helvetica" w:cs="Arial"/>
          <w:bCs/>
          <w:color w:val="000000" w:themeColor="text1"/>
        </w:rPr>
        <w:t>3</w:t>
      </w:r>
      <w:r w:rsidRPr="00D200F7">
        <w:rPr>
          <w:rFonts w:ascii="Helvetica" w:hAnsi="Helvetica" w:cs="Arial"/>
          <w:bCs/>
          <w:color w:val="000000" w:themeColor="text1"/>
        </w:rPr>
        <w:t xml:space="preserve">5 and to purchase tickets, contact the Colonial Ticket Office at 111 South Street, Pittsfield by calling 413-997-4444, or online at </w:t>
      </w:r>
      <w:hyperlink r:id="rId5" w:history="1">
        <w:r w:rsidRPr="00D200F7">
          <w:rPr>
            <w:rStyle w:val="Hyperlink"/>
            <w:rFonts w:ascii="Helvetica" w:hAnsi="Helvetica" w:cs="Arial"/>
            <w:bCs/>
            <w:color w:val="000000" w:themeColor="text1"/>
          </w:rPr>
          <w:t>www.berkshiretheatregroup.org</w:t>
        </w:r>
      </w:hyperlink>
      <w:r w:rsidRPr="00D200F7">
        <w:rPr>
          <w:rFonts w:ascii="Helvetica" w:hAnsi="Helvetica"/>
          <w:color w:val="000000" w:themeColor="text1"/>
        </w:rPr>
        <w:t>.</w:t>
      </w:r>
      <w:r w:rsidRPr="00D200F7">
        <w:rPr>
          <w:rFonts w:ascii="Helvetica" w:hAnsi="Helvetica" w:cs="Arial"/>
          <w:bCs/>
          <w:color w:val="000000" w:themeColor="text1"/>
        </w:rPr>
        <w:t xml:space="preserve"> Ticket Offices are open Monday-Saturday 10am-5pm, Sundays 10am-2pm or on any performance day from 10am until curtain.</w:t>
      </w:r>
    </w:p>
    <w:p w14:paraId="1108DBA7" w14:textId="77777777" w:rsidR="004D186E" w:rsidRPr="00D200F7" w:rsidRDefault="004D186E" w:rsidP="004D186E">
      <w:pPr>
        <w:jc w:val="center"/>
        <w:rPr>
          <w:rFonts w:ascii="Helvetica" w:hAnsi="Helvetica"/>
          <w:color w:val="000000" w:themeColor="text1"/>
          <w:shd w:val="clear" w:color="auto" w:fill="FFFFFF"/>
        </w:rPr>
      </w:pPr>
      <w:r w:rsidRPr="00D200F7">
        <w:rPr>
          <w:rFonts w:ascii="Helvetica" w:hAnsi="Helvetica"/>
          <w:color w:val="000000" w:themeColor="text1"/>
          <w:shd w:val="clear" w:color="auto" w:fill="FFFFFF"/>
        </w:rPr>
        <w:br/>
        <w:t>###</w:t>
      </w:r>
      <w:r w:rsidRPr="00D200F7">
        <w:rPr>
          <w:rFonts w:ascii="Helvetica" w:hAnsi="Helvetica"/>
          <w:color w:val="000000" w:themeColor="text1"/>
          <w:shd w:val="clear" w:color="auto" w:fill="FFFFFF"/>
        </w:rPr>
        <w:br/>
      </w:r>
    </w:p>
    <w:p w14:paraId="1BDF56C8" w14:textId="77777777" w:rsidR="004D186E" w:rsidRPr="00D200F7" w:rsidRDefault="004D186E" w:rsidP="004D186E">
      <w:pPr>
        <w:rPr>
          <w:rFonts w:ascii="Helvetica" w:hAnsi="Helvetica"/>
          <w:color w:val="000000" w:themeColor="text1"/>
        </w:rPr>
      </w:pPr>
      <w:r w:rsidRPr="00D200F7">
        <w:rPr>
          <w:rFonts w:ascii="Helvetica" w:hAnsi="Helvetica"/>
          <w:b/>
          <w:bCs/>
          <w:color w:val="000000" w:themeColor="text1"/>
          <w:shd w:val="clear" w:color="auto" w:fill="FFFFFF"/>
        </w:rPr>
        <w:t>About Berkshire Theatre Group</w:t>
      </w:r>
    </w:p>
    <w:p w14:paraId="62110A93" w14:textId="77777777" w:rsidR="004D186E" w:rsidRPr="00D200F7" w:rsidRDefault="004D186E" w:rsidP="004D186E">
      <w:pPr>
        <w:rPr>
          <w:rFonts w:ascii="Helvetica" w:hAnsi="Helvetica"/>
          <w:color w:val="000000" w:themeColor="text1"/>
        </w:rPr>
      </w:pPr>
      <w:r w:rsidRPr="00D200F7">
        <w:rPr>
          <w:rFonts w:ascii="Helvetica" w:hAnsi="Helvetica"/>
          <w:color w:val="000000" w:themeColor="text1"/>
          <w:shd w:val="clear" w:color="auto" w:fill="FFFFFF"/>
        </w:rPr>
        <w:t xml:space="preserve">The Colonial Theatre, founded in 1903, and Berkshire Theatre Festival, founded in 1928, are two of the oldest cultural organizations in the Berkshires. In 2010, under the leadership of Artistic Director and CEO Kate Maguire, the two organizations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schoolchildren annually. BTG's celebrated stages reflect the history of the American theatre; they represent a priceless cultural resource for the community. </w:t>
      </w:r>
    </w:p>
    <w:p w14:paraId="5DE587A6" w14:textId="77777777" w:rsidR="00F94ECE" w:rsidRDefault="004926A9"/>
    <w:sectPr w:rsidR="00F94ECE" w:rsidSect="00ED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6E"/>
    <w:rsid w:val="00057471"/>
    <w:rsid w:val="000957F1"/>
    <w:rsid w:val="000E6F5F"/>
    <w:rsid w:val="001C1CBD"/>
    <w:rsid w:val="001E4CF4"/>
    <w:rsid w:val="001E678C"/>
    <w:rsid w:val="00213999"/>
    <w:rsid w:val="00240EEC"/>
    <w:rsid w:val="0025635D"/>
    <w:rsid w:val="002A7C45"/>
    <w:rsid w:val="00395C03"/>
    <w:rsid w:val="003B3CAA"/>
    <w:rsid w:val="004926A9"/>
    <w:rsid w:val="00493022"/>
    <w:rsid w:val="004D186E"/>
    <w:rsid w:val="004E27DA"/>
    <w:rsid w:val="004F2D2B"/>
    <w:rsid w:val="004F3A84"/>
    <w:rsid w:val="00543D02"/>
    <w:rsid w:val="00575FA9"/>
    <w:rsid w:val="005C08ED"/>
    <w:rsid w:val="00830EC5"/>
    <w:rsid w:val="00915DD2"/>
    <w:rsid w:val="009F32DA"/>
    <w:rsid w:val="00A1280C"/>
    <w:rsid w:val="00A44BEA"/>
    <w:rsid w:val="00AF6B4B"/>
    <w:rsid w:val="00BE47AB"/>
    <w:rsid w:val="00D06326"/>
    <w:rsid w:val="00D20DA1"/>
    <w:rsid w:val="00D318D2"/>
    <w:rsid w:val="00D778DC"/>
    <w:rsid w:val="00DA70E8"/>
    <w:rsid w:val="00E039F0"/>
    <w:rsid w:val="00E42876"/>
    <w:rsid w:val="00EC79B4"/>
    <w:rsid w:val="00ED172C"/>
    <w:rsid w:val="00ED1D46"/>
    <w:rsid w:val="00F01E23"/>
    <w:rsid w:val="00F6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22932"/>
  <w15:chartTrackingRefBased/>
  <w15:docId w15:val="{DACE7533-17FC-E944-8479-7A7BFE98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D2B"/>
    <w:rPr>
      <w:rFonts w:ascii="Times New Roman" w:eastAsia="Times New Roman" w:hAnsi="Times New Roman" w:cs="Times New Roman"/>
    </w:rPr>
  </w:style>
  <w:style w:type="paragraph" w:styleId="Heading1">
    <w:name w:val="heading 1"/>
    <w:basedOn w:val="Normal"/>
    <w:next w:val="Normal"/>
    <w:link w:val="Heading1Char"/>
    <w:uiPriority w:val="9"/>
    <w:qFormat/>
    <w:rsid w:val="004F2D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5C08E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86E"/>
    <w:rPr>
      <w:color w:val="0563C1" w:themeColor="hyperlink"/>
      <w:u w:val="single"/>
    </w:rPr>
  </w:style>
  <w:style w:type="character" w:styleId="Strong">
    <w:name w:val="Strong"/>
    <w:basedOn w:val="DefaultParagraphFont"/>
    <w:uiPriority w:val="22"/>
    <w:qFormat/>
    <w:rsid w:val="004D186E"/>
    <w:rPr>
      <w:b/>
      <w:bCs/>
    </w:rPr>
  </w:style>
  <w:style w:type="character" w:customStyle="1" w:styleId="Heading1Char">
    <w:name w:val="Heading 1 Char"/>
    <w:basedOn w:val="DefaultParagraphFont"/>
    <w:link w:val="Heading1"/>
    <w:uiPriority w:val="9"/>
    <w:rsid w:val="004F2D2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43D02"/>
    <w:rPr>
      <w:sz w:val="18"/>
      <w:szCs w:val="18"/>
    </w:rPr>
  </w:style>
  <w:style w:type="character" w:customStyle="1" w:styleId="BalloonTextChar">
    <w:name w:val="Balloon Text Char"/>
    <w:basedOn w:val="DefaultParagraphFont"/>
    <w:link w:val="BalloonText"/>
    <w:uiPriority w:val="99"/>
    <w:semiHidden/>
    <w:rsid w:val="00543D02"/>
    <w:rPr>
      <w:rFonts w:ascii="Times New Roman" w:eastAsia="Times New Roman" w:hAnsi="Times New Roman" w:cs="Times New Roman"/>
      <w:sz w:val="18"/>
      <w:szCs w:val="18"/>
    </w:rPr>
  </w:style>
  <w:style w:type="character" w:customStyle="1" w:styleId="Heading5Char">
    <w:name w:val="Heading 5 Char"/>
    <w:basedOn w:val="DefaultParagraphFont"/>
    <w:link w:val="Heading5"/>
    <w:uiPriority w:val="9"/>
    <w:semiHidden/>
    <w:rsid w:val="005C08ED"/>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5C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0081">
      <w:bodyDiv w:val="1"/>
      <w:marLeft w:val="0"/>
      <w:marRight w:val="0"/>
      <w:marTop w:val="0"/>
      <w:marBottom w:val="0"/>
      <w:divBdr>
        <w:top w:val="none" w:sz="0" w:space="0" w:color="auto"/>
        <w:left w:val="none" w:sz="0" w:space="0" w:color="auto"/>
        <w:bottom w:val="none" w:sz="0" w:space="0" w:color="auto"/>
        <w:right w:val="none" w:sz="0" w:space="0" w:color="auto"/>
      </w:divBdr>
    </w:div>
    <w:div w:id="208302358">
      <w:bodyDiv w:val="1"/>
      <w:marLeft w:val="0"/>
      <w:marRight w:val="0"/>
      <w:marTop w:val="0"/>
      <w:marBottom w:val="0"/>
      <w:divBdr>
        <w:top w:val="none" w:sz="0" w:space="0" w:color="auto"/>
        <w:left w:val="none" w:sz="0" w:space="0" w:color="auto"/>
        <w:bottom w:val="none" w:sz="0" w:space="0" w:color="auto"/>
        <w:right w:val="none" w:sz="0" w:space="0" w:color="auto"/>
      </w:divBdr>
    </w:div>
    <w:div w:id="271254343">
      <w:bodyDiv w:val="1"/>
      <w:marLeft w:val="0"/>
      <w:marRight w:val="0"/>
      <w:marTop w:val="0"/>
      <w:marBottom w:val="0"/>
      <w:divBdr>
        <w:top w:val="none" w:sz="0" w:space="0" w:color="auto"/>
        <w:left w:val="none" w:sz="0" w:space="0" w:color="auto"/>
        <w:bottom w:val="none" w:sz="0" w:space="0" w:color="auto"/>
        <w:right w:val="none" w:sz="0" w:space="0" w:color="auto"/>
      </w:divBdr>
    </w:div>
    <w:div w:id="557012793">
      <w:bodyDiv w:val="1"/>
      <w:marLeft w:val="0"/>
      <w:marRight w:val="0"/>
      <w:marTop w:val="0"/>
      <w:marBottom w:val="0"/>
      <w:divBdr>
        <w:top w:val="none" w:sz="0" w:space="0" w:color="auto"/>
        <w:left w:val="none" w:sz="0" w:space="0" w:color="auto"/>
        <w:bottom w:val="none" w:sz="0" w:space="0" w:color="auto"/>
        <w:right w:val="none" w:sz="0" w:space="0" w:color="auto"/>
      </w:divBdr>
    </w:div>
    <w:div w:id="570508415">
      <w:bodyDiv w:val="1"/>
      <w:marLeft w:val="0"/>
      <w:marRight w:val="0"/>
      <w:marTop w:val="0"/>
      <w:marBottom w:val="0"/>
      <w:divBdr>
        <w:top w:val="none" w:sz="0" w:space="0" w:color="auto"/>
        <w:left w:val="none" w:sz="0" w:space="0" w:color="auto"/>
        <w:bottom w:val="none" w:sz="0" w:space="0" w:color="auto"/>
        <w:right w:val="none" w:sz="0" w:space="0" w:color="auto"/>
      </w:divBdr>
    </w:div>
    <w:div w:id="634216122">
      <w:bodyDiv w:val="1"/>
      <w:marLeft w:val="0"/>
      <w:marRight w:val="0"/>
      <w:marTop w:val="0"/>
      <w:marBottom w:val="0"/>
      <w:divBdr>
        <w:top w:val="none" w:sz="0" w:space="0" w:color="auto"/>
        <w:left w:val="none" w:sz="0" w:space="0" w:color="auto"/>
        <w:bottom w:val="none" w:sz="0" w:space="0" w:color="auto"/>
        <w:right w:val="none" w:sz="0" w:space="0" w:color="auto"/>
      </w:divBdr>
    </w:div>
    <w:div w:id="654262426">
      <w:bodyDiv w:val="1"/>
      <w:marLeft w:val="0"/>
      <w:marRight w:val="0"/>
      <w:marTop w:val="0"/>
      <w:marBottom w:val="0"/>
      <w:divBdr>
        <w:top w:val="none" w:sz="0" w:space="0" w:color="auto"/>
        <w:left w:val="none" w:sz="0" w:space="0" w:color="auto"/>
        <w:bottom w:val="none" w:sz="0" w:space="0" w:color="auto"/>
        <w:right w:val="none" w:sz="0" w:space="0" w:color="auto"/>
      </w:divBdr>
    </w:div>
    <w:div w:id="660885963">
      <w:bodyDiv w:val="1"/>
      <w:marLeft w:val="0"/>
      <w:marRight w:val="0"/>
      <w:marTop w:val="0"/>
      <w:marBottom w:val="0"/>
      <w:divBdr>
        <w:top w:val="none" w:sz="0" w:space="0" w:color="auto"/>
        <w:left w:val="none" w:sz="0" w:space="0" w:color="auto"/>
        <w:bottom w:val="none" w:sz="0" w:space="0" w:color="auto"/>
        <w:right w:val="none" w:sz="0" w:space="0" w:color="auto"/>
      </w:divBdr>
    </w:div>
    <w:div w:id="886720337">
      <w:bodyDiv w:val="1"/>
      <w:marLeft w:val="0"/>
      <w:marRight w:val="0"/>
      <w:marTop w:val="0"/>
      <w:marBottom w:val="0"/>
      <w:divBdr>
        <w:top w:val="none" w:sz="0" w:space="0" w:color="auto"/>
        <w:left w:val="none" w:sz="0" w:space="0" w:color="auto"/>
        <w:bottom w:val="none" w:sz="0" w:space="0" w:color="auto"/>
        <w:right w:val="none" w:sz="0" w:space="0" w:color="auto"/>
      </w:divBdr>
    </w:div>
    <w:div w:id="975331167">
      <w:bodyDiv w:val="1"/>
      <w:marLeft w:val="0"/>
      <w:marRight w:val="0"/>
      <w:marTop w:val="0"/>
      <w:marBottom w:val="0"/>
      <w:divBdr>
        <w:top w:val="none" w:sz="0" w:space="0" w:color="auto"/>
        <w:left w:val="none" w:sz="0" w:space="0" w:color="auto"/>
        <w:bottom w:val="none" w:sz="0" w:space="0" w:color="auto"/>
        <w:right w:val="none" w:sz="0" w:space="0" w:color="auto"/>
      </w:divBdr>
    </w:div>
    <w:div w:id="1007364513">
      <w:bodyDiv w:val="1"/>
      <w:marLeft w:val="0"/>
      <w:marRight w:val="0"/>
      <w:marTop w:val="0"/>
      <w:marBottom w:val="0"/>
      <w:divBdr>
        <w:top w:val="none" w:sz="0" w:space="0" w:color="auto"/>
        <w:left w:val="none" w:sz="0" w:space="0" w:color="auto"/>
        <w:bottom w:val="none" w:sz="0" w:space="0" w:color="auto"/>
        <w:right w:val="none" w:sz="0" w:space="0" w:color="auto"/>
      </w:divBdr>
    </w:div>
    <w:div w:id="1126970522">
      <w:bodyDiv w:val="1"/>
      <w:marLeft w:val="0"/>
      <w:marRight w:val="0"/>
      <w:marTop w:val="0"/>
      <w:marBottom w:val="0"/>
      <w:divBdr>
        <w:top w:val="none" w:sz="0" w:space="0" w:color="auto"/>
        <w:left w:val="none" w:sz="0" w:space="0" w:color="auto"/>
        <w:bottom w:val="none" w:sz="0" w:space="0" w:color="auto"/>
        <w:right w:val="none" w:sz="0" w:space="0" w:color="auto"/>
      </w:divBdr>
    </w:div>
    <w:div w:id="1185485505">
      <w:bodyDiv w:val="1"/>
      <w:marLeft w:val="0"/>
      <w:marRight w:val="0"/>
      <w:marTop w:val="0"/>
      <w:marBottom w:val="0"/>
      <w:divBdr>
        <w:top w:val="none" w:sz="0" w:space="0" w:color="auto"/>
        <w:left w:val="none" w:sz="0" w:space="0" w:color="auto"/>
        <w:bottom w:val="none" w:sz="0" w:space="0" w:color="auto"/>
        <w:right w:val="none" w:sz="0" w:space="0" w:color="auto"/>
      </w:divBdr>
    </w:div>
    <w:div w:id="1224559336">
      <w:bodyDiv w:val="1"/>
      <w:marLeft w:val="0"/>
      <w:marRight w:val="0"/>
      <w:marTop w:val="0"/>
      <w:marBottom w:val="0"/>
      <w:divBdr>
        <w:top w:val="none" w:sz="0" w:space="0" w:color="auto"/>
        <w:left w:val="none" w:sz="0" w:space="0" w:color="auto"/>
        <w:bottom w:val="none" w:sz="0" w:space="0" w:color="auto"/>
        <w:right w:val="none" w:sz="0" w:space="0" w:color="auto"/>
      </w:divBdr>
    </w:div>
    <w:div w:id="1252086729">
      <w:bodyDiv w:val="1"/>
      <w:marLeft w:val="0"/>
      <w:marRight w:val="0"/>
      <w:marTop w:val="0"/>
      <w:marBottom w:val="0"/>
      <w:divBdr>
        <w:top w:val="none" w:sz="0" w:space="0" w:color="auto"/>
        <w:left w:val="none" w:sz="0" w:space="0" w:color="auto"/>
        <w:bottom w:val="none" w:sz="0" w:space="0" w:color="auto"/>
        <w:right w:val="none" w:sz="0" w:space="0" w:color="auto"/>
      </w:divBdr>
    </w:div>
    <w:div w:id="1275870612">
      <w:bodyDiv w:val="1"/>
      <w:marLeft w:val="0"/>
      <w:marRight w:val="0"/>
      <w:marTop w:val="0"/>
      <w:marBottom w:val="0"/>
      <w:divBdr>
        <w:top w:val="none" w:sz="0" w:space="0" w:color="auto"/>
        <w:left w:val="none" w:sz="0" w:space="0" w:color="auto"/>
        <w:bottom w:val="none" w:sz="0" w:space="0" w:color="auto"/>
        <w:right w:val="none" w:sz="0" w:space="0" w:color="auto"/>
      </w:divBdr>
    </w:div>
    <w:div w:id="1535732046">
      <w:bodyDiv w:val="1"/>
      <w:marLeft w:val="0"/>
      <w:marRight w:val="0"/>
      <w:marTop w:val="0"/>
      <w:marBottom w:val="0"/>
      <w:divBdr>
        <w:top w:val="none" w:sz="0" w:space="0" w:color="auto"/>
        <w:left w:val="none" w:sz="0" w:space="0" w:color="auto"/>
        <w:bottom w:val="none" w:sz="0" w:space="0" w:color="auto"/>
        <w:right w:val="none" w:sz="0" w:space="0" w:color="auto"/>
      </w:divBdr>
    </w:div>
    <w:div w:id="1575167631">
      <w:bodyDiv w:val="1"/>
      <w:marLeft w:val="0"/>
      <w:marRight w:val="0"/>
      <w:marTop w:val="0"/>
      <w:marBottom w:val="0"/>
      <w:divBdr>
        <w:top w:val="none" w:sz="0" w:space="0" w:color="auto"/>
        <w:left w:val="none" w:sz="0" w:space="0" w:color="auto"/>
        <w:bottom w:val="none" w:sz="0" w:space="0" w:color="auto"/>
        <w:right w:val="none" w:sz="0" w:space="0" w:color="auto"/>
      </w:divBdr>
    </w:div>
    <w:div w:id="1599019608">
      <w:bodyDiv w:val="1"/>
      <w:marLeft w:val="0"/>
      <w:marRight w:val="0"/>
      <w:marTop w:val="0"/>
      <w:marBottom w:val="0"/>
      <w:divBdr>
        <w:top w:val="none" w:sz="0" w:space="0" w:color="auto"/>
        <w:left w:val="none" w:sz="0" w:space="0" w:color="auto"/>
        <w:bottom w:val="none" w:sz="0" w:space="0" w:color="auto"/>
        <w:right w:val="none" w:sz="0" w:space="0" w:color="auto"/>
      </w:divBdr>
    </w:div>
    <w:div w:id="1609507789">
      <w:bodyDiv w:val="1"/>
      <w:marLeft w:val="0"/>
      <w:marRight w:val="0"/>
      <w:marTop w:val="0"/>
      <w:marBottom w:val="0"/>
      <w:divBdr>
        <w:top w:val="none" w:sz="0" w:space="0" w:color="auto"/>
        <w:left w:val="none" w:sz="0" w:space="0" w:color="auto"/>
        <w:bottom w:val="none" w:sz="0" w:space="0" w:color="auto"/>
        <w:right w:val="none" w:sz="0" w:space="0" w:color="auto"/>
      </w:divBdr>
    </w:div>
    <w:div w:id="1624573304">
      <w:bodyDiv w:val="1"/>
      <w:marLeft w:val="0"/>
      <w:marRight w:val="0"/>
      <w:marTop w:val="0"/>
      <w:marBottom w:val="0"/>
      <w:divBdr>
        <w:top w:val="none" w:sz="0" w:space="0" w:color="auto"/>
        <w:left w:val="none" w:sz="0" w:space="0" w:color="auto"/>
        <w:bottom w:val="none" w:sz="0" w:space="0" w:color="auto"/>
        <w:right w:val="none" w:sz="0" w:space="0" w:color="auto"/>
      </w:divBdr>
    </w:div>
    <w:div w:id="1841770396">
      <w:bodyDiv w:val="1"/>
      <w:marLeft w:val="0"/>
      <w:marRight w:val="0"/>
      <w:marTop w:val="0"/>
      <w:marBottom w:val="0"/>
      <w:divBdr>
        <w:top w:val="none" w:sz="0" w:space="0" w:color="auto"/>
        <w:left w:val="none" w:sz="0" w:space="0" w:color="auto"/>
        <w:bottom w:val="none" w:sz="0" w:space="0" w:color="auto"/>
        <w:right w:val="none" w:sz="0" w:space="0" w:color="auto"/>
      </w:divBdr>
    </w:div>
    <w:div w:id="1964534541">
      <w:bodyDiv w:val="1"/>
      <w:marLeft w:val="0"/>
      <w:marRight w:val="0"/>
      <w:marTop w:val="0"/>
      <w:marBottom w:val="0"/>
      <w:divBdr>
        <w:top w:val="none" w:sz="0" w:space="0" w:color="auto"/>
        <w:left w:val="none" w:sz="0" w:space="0" w:color="auto"/>
        <w:bottom w:val="none" w:sz="0" w:space="0" w:color="auto"/>
        <w:right w:val="none" w:sz="0" w:space="0" w:color="auto"/>
      </w:divBdr>
    </w:div>
    <w:div w:id="1982997407">
      <w:bodyDiv w:val="1"/>
      <w:marLeft w:val="0"/>
      <w:marRight w:val="0"/>
      <w:marTop w:val="0"/>
      <w:marBottom w:val="0"/>
      <w:divBdr>
        <w:top w:val="none" w:sz="0" w:space="0" w:color="auto"/>
        <w:left w:val="none" w:sz="0" w:space="0" w:color="auto"/>
        <w:bottom w:val="none" w:sz="0" w:space="0" w:color="auto"/>
        <w:right w:val="none" w:sz="0" w:space="0" w:color="auto"/>
      </w:divBdr>
    </w:div>
    <w:div w:id="2032099094">
      <w:bodyDiv w:val="1"/>
      <w:marLeft w:val="0"/>
      <w:marRight w:val="0"/>
      <w:marTop w:val="0"/>
      <w:marBottom w:val="0"/>
      <w:divBdr>
        <w:top w:val="none" w:sz="0" w:space="0" w:color="auto"/>
        <w:left w:val="none" w:sz="0" w:space="0" w:color="auto"/>
        <w:bottom w:val="none" w:sz="0" w:space="0" w:color="auto"/>
        <w:right w:val="none" w:sz="0" w:space="0" w:color="auto"/>
      </w:divBdr>
    </w:div>
    <w:div w:id="2068869942">
      <w:bodyDiv w:val="1"/>
      <w:marLeft w:val="0"/>
      <w:marRight w:val="0"/>
      <w:marTop w:val="0"/>
      <w:marBottom w:val="0"/>
      <w:divBdr>
        <w:top w:val="none" w:sz="0" w:space="0" w:color="auto"/>
        <w:left w:val="none" w:sz="0" w:space="0" w:color="auto"/>
        <w:bottom w:val="none" w:sz="0" w:space="0" w:color="auto"/>
        <w:right w:val="none" w:sz="0" w:space="0" w:color="auto"/>
      </w:divBdr>
    </w:div>
    <w:div w:id="2070882107">
      <w:bodyDiv w:val="1"/>
      <w:marLeft w:val="0"/>
      <w:marRight w:val="0"/>
      <w:marTop w:val="0"/>
      <w:marBottom w:val="0"/>
      <w:divBdr>
        <w:top w:val="none" w:sz="0" w:space="0" w:color="auto"/>
        <w:left w:val="none" w:sz="0" w:space="0" w:color="auto"/>
        <w:bottom w:val="none" w:sz="0" w:space="0" w:color="auto"/>
        <w:right w:val="none" w:sz="0" w:space="0" w:color="auto"/>
      </w:divBdr>
    </w:div>
    <w:div w:id="20758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rkshiretheatregroup.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2019-09-04T16:31:00Z</cp:lastPrinted>
  <dcterms:created xsi:type="dcterms:W3CDTF">2019-08-30T19:52:00Z</dcterms:created>
  <dcterms:modified xsi:type="dcterms:W3CDTF">2019-09-18T15:28:00Z</dcterms:modified>
</cp:coreProperties>
</file>